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D61D7" w14:textId="234ABD27" w:rsidR="00A12EBE" w:rsidRPr="00A12EBE" w:rsidRDefault="00A12EBE" w:rsidP="00A12EBE">
      <w:pPr>
        <w:spacing w:after="200" w:line="276" w:lineRule="auto"/>
        <w:jc w:val="right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Techninės specifikacijos </w:t>
      </w:r>
      <w:r w:rsidR="00B05FF3">
        <w:rPr>
          <w:rFonts w:ascii="Arial" w:eastAsia="Calibri" w:hAnsi="Arial" w:cs="Arial"/>
          <w:kern w:val="0"/>
          <w:sz w:val="18"/>
          <w:szCs w:val="18"/>
          <w14:ligatures w14:val="none"/>
        </w:rPr>
        <w:t>1</w:t>
      </w: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priedas</w:t>
      </w:r>
    </w:p>
    <w:p w14:paraId="145F5C23" w14:textId="6458599E" w:rsidR="00A12EBE" w:rsidRPr="00A12EBE" w:rsidRDefault="00A12EBE" w:rsidP="00A12EBE">
      <w:pPr>
        <w:spacing w:after="200" w:line="276" w:lineRule="auto"/>
        <w:jc w:val="center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VIZUALINIO IDENTITO VADOVAS</w:t>
      </w:r>
    </w:p>
    <w:p w14:paraId="5094C944" w14:textId="48AB3EBB" w:rsidR="00A12EBE" w:rsidRDefault="00A12EBE" w:rsidP="00A12EBE">
      <w:pPr>
        <w:pStyle w:val="ListParagraph"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LP prekės ženkla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s</w:t>
      </w:r>
    </w:p>
    <w:p w14:paraId="1CA454C1" w14:textId="4D4E97BC" w:rsidR="00A12EBE" w:rsidRPr="00A12EBE" w:rsidRDefault="00A12EBE" w:rsidP="00A12EBE">
      <w:pPr>
        <w:pStyle w:val="ListParagraph"/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60116DC" w14:textId="4C108258" w:rsidR="00A12EBE" w:rsidRPr="00A12EBE" w:rsidRDefault="00A12EBE" w:rsidP="00A12EBE">
      <w:pPr>
        <w:pStyle w:val="ListParagraph"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Pagrindinis logotipas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 - </w:t>
      </w: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Ši konstrukcija yra nedaloma ir niekaip kitaip nemodifikuojama,  naudoj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a</w:t>
      </w: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ma ant geltono fono. Jei spauda yra nespalvota, juoda logotipo kompozicija pateikiama teisiai ant balto fono nenaudojant rėmelio.</w:t>
      </w:r>
    </w:p>
    <w:p w14:paraId="73134F14" w14:textId="3526E02E" w:rsidR="00A12EBE" w:rsidRDefault="00A12EBE" w:rsidP="00A12EBE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noProof/>
        </w:rPr>
        <w:drawing>
          <wp:inline distT="0" distB="0" distL="0" distR="0" wp14:anchorId="2F7319FB" wp14:editId="522C2CF1">
            <wp:extent cx="2202942" cy="1123950"/>
            <wp:effectExtent l="0" t="0" r="6985" b="0"/>
            <wp:docPr id="12417217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72177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07422" cy="1126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9BCE0" w14:textId="0A2D1B18" w:rsidR="00A12EBE" w:rsidRDefault="00A12EBE" w:rsidP="00A12EBE">
      <w:pPr>
        <w:pStyle w:val="ListParagraph"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Antrinis logotipa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s </w:t>
      </w: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sudarytas iš pagrindinio logotipo ir jo skydo. Ši konstrukcija yra nedaloma ir niekaip kitaip nemodifikuojama. Šis logotipas naudojamas kai nėra galimybės pagrindinio logotipo naudoti ant geltonos spalvos fono.</w:t>
      </w:r>
    </w:p>
    <w:p w14:paraId="4A7320E8" w14:textId="50E7B3E4" w:rsidR="00A12EBE" w:rsidRDefault="00A12EBE" w:rsidP="00A12EBE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noProof/>
        </w:rPr>
        <w:drawing>
          <wp:inline distT="0" distB="0" distL="0" distR="0" wp14:anchorId="63ED2358" wp14:editId="740D40BC">
            <wp:extent cx="2239480" cy="850900"/>
            <wp:effectExtent l="0" t="0" r="8890" b="6350"/>
            <wp:docPr id="6440983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09834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1301" cy="855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A1079" w14:textId="61234A31" w:rsidR="00A12EBE" w:rsidRDefault="00A12EBE" w:rsidP="00A12EBE">
      <w:pPr>
        <w:pStyle w:val="ListParagraph"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Spalvos</w:t>
      </w:r>
    </w:p>
    <w:p w14:paraId="7C5CC69D" w14:textId="17A8B257" w:rsidR="00677310" w:rsidRPr="00677310" w:rsidRDefault="00677310" w:rsidP="00677310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Pagrindinė spalva:</w:t>
      </w:r>
    </w:p>
    <w:p w14:paraId="4785359C" w14:textId="77777777" w:rsidR="00677310" w:rsidRDefault="00677310" w:rsidP="00677310">
      <w:pPr>
        <w:spacing w:after="200" w:line="276" w:lineRule="auto"/>
        <w:ind w:left="360"/>
      </w:pPr>
      <w:r>
        <w:rPr>
          <w:noProof/>
        </w:rPr>
        <w:drawing>
          <wp:inline distT="0" distB="0" distL="0" distR="0" wp14:anchorId="5372B04D" wp14:editId="1D689B47">
            <wp:extent cx="1891564" cy="2057400"/>
            <wp:effectExtent l="0" t="0" r="0" b="0"/>
            <wp:docPr id="1555686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686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7848" cy="20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77310">
        <w:t xml:space="preserve"> </w:t>
      </w:r>
    </w:p>
    <w:p w14:paraId="5305BB4B" w14:textId="52133FD8" w:rsidR="00677310" w:rsidRPr="00677310" w:rsidRDefault="00677310" w:rsidP="00677310">
      <w:pPr>
        <w:spacing w:after="200" w:line="27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677310">
        <w:rPr>
          <w:rFonts w:ascii="Arial" w:eastAsia="Calibri" w:hAnsi="Arial" w:cs="Arial"/>
          <w:kern w:val="0"/>
          <w:sz w:val="18"/>
          <w:szCs w:val="18"/>
          <w14:ligatures w14:val="none"/>
        </w:rPr>
        <w:t>Pantone:Yellow012</w:t>
      </w:r>
    </w:p>
    <w:p w14:paraId="1DEF06D6" w14:textId="77777777" w:rsidR="00677310" w:rsidRPr="00677310" w:rsidRDefault="00677310" w:rsidP="00677310">
      <w:pPr>
        <w:spacing w:after="200" w:line="27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677310">
        <w:rPr>
          <w:rFonts w:ascii="Arial" w:eastAsia="Calibri" w:hAnsi="Arial" w:cs="Arial"/>
          <w:kern w:val="0"/>
          <w:sz w:val="18"/>
          <w:szCs w:val="18"/>
          <w14:ligatures w14:val="none"/>
        </w:rPr>
        <w:t>CMYK:010950</w:t>
      </w:r>
    </w:p>
    <w:p w14:paraId="75E60A5E" w14:textId="77777777" w:rsidR="00677310" w:rsidRPr="00677310" w:rsidRDefault="00677310" w:rsidP="00677310">
      <w:pPr>
        <w:spacing w:after="200" w:line="27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677310">
        <w:rPr>
          <w:rFonts w:ascii="Arial" w:eastAsia="Calibri" w:hAnsi="Arial" w:cs="Arial"/>
          <w:kern w:val="0"/>
          <w:sz w:val="18"/>
          <w:szCs w:val="18"/>
          <w14:ligatures w14:val="none"/>
        </w:rPr>
        <w:t>RGB:2552210</w:t>
      </w:r>
    </w:p>
    <w:p w14:paraId="59B296CE" w14:textId="1528B50F" w:rsidR="00677310" w:rsidRDefault="00677310" w:rsidP="00677310">
      <w:pPr>
        <w:spacing w:after="200" w:line="27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677310">
        <w:rPr>
          <w:rFonts w:ascii="Arial" w:eastAsia="Calibri" w:hAnsi="Arial" w:cs="Arial"/>
          <w:kern w:val="0"/>
          <w:sz w:val="18"/>
          <w:szCs w:val="18"/>
          <w14:ligatures w14:val="none"/>
        </w:rPr>
        <w:t>HEX:#FFDD00</w:t>
      </w:r>
    </w:p>
    <w:p w14:paraId="10ABE0AA" w14:textId="77777777" w:rsidR="00677310" w:rsidRDefault="00677310" w:rsidP="00677310">
      <w:pPr>
        <w:spacing w:after="200" w:line="27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E7662A6" w14:textId="77777777" w:rsidR="00677310" w:rsidRDefault="00677310" w:rsidP="00677310">
      <w:pPr>
        <w:spacing w:after="200" w:line="27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2192F6E6" w14:textId="77777777" w:rsidR="00677310" w:rsidRDefault="00677310" w:rsidP="00677310">
      <w:pPr>
        <w:spacing w:after="200" w:line="276" w:lineRule="auto"/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1047D3B0" w14:textId="4DA55958" w:rsidR="00677310" w:rsidRDefault="00677310" w:rsidP="00677310">
      <w:pPr>
        <w:pStyle w:val="ListParagraph"/>
        <w:numPr>
          <w:ilvl w:val="0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  <w:lastRenderedPageBreak/>
        <w:t>LPExpress prekės ženklas</w:t>
      </w:r>
    </w:p>
    <w:p w14:paraId="41FA974F" w14:textId="77777777" w:rsidR="00677310" w:rsidRPr="00677310" w:rsidRDefault="00677310" w:rsidP="00677310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</w:pPr>
    </w:p>
    <w:p w14:paraId="23B75B11" w14:textId="45FE2109" w:rsidR="00677310" w:rsidRPr="00677310" w:rsidRDefault="00677310" w:rsidP="00677310">
      <w:pPr>
        <w:pStyle w:val="ListParagraph"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  <w:t>Pagrindinis logotipas -</w:t>
      </w:r>
      <w:r w:rsidRPr="00677310"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  <w:t xml:space="preserve"> yra juodos spalvos ir sudarytas iš grafinės ikonos ir tekstinės dalies. Ši konstrukcija yra nedaloma ir niekaip kitaip nemodifikuojama.</w:t>
      </w:r>
    </w:p>
    <w:p w14:paraId="7D0A7970" w14:textId="7E738544" w:rsidR="00677310" w:rsidRDefault="00677310" w:rsidP="00677310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</w:pPr>
      <w:r>
        <w:rPr>
          <w:noProof/>
        </w:rPr>
        <w:drawing>
          <wp:inline distT="0" distB="0" distL="0" distR="0" wp14:anchorId="30CC79D0" wp14:editId="29DAD2C0">
            <wp:extent cx="3203353" cy="1187450"/>
            <wp:effectExtent l="0" t="0" r="0" b="0"/>
            <wp:docPr id="4269473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94732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8274" cy="1189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DE4D8" w14:textId="43272F6C" w:rsidR="00677310" w:rsidRDefault="00677310" w:rsidP="00677310">
      <w:pPr>
        <w:pStyle w:val="ListParagraph"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  <w:t xml:space="preserve">Antrinis logotipas - </w:t>
      </w:r>
      <w:r w:rsidRPr="00677310"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  <w:t>yra baltos spalvos ir sudarytas iš grafinės ikonos ir tekstinės dalies. Ši konstrukcija yra nedaloma ir niekaip kitaip nemodifikuojama.</w:t>
      </w:r>
    </w:p>
    <w:p w14:paraId="7CEA30C0" w14:textId="0D450F2D" w:rsidR="00677310" w:rsidRDefault="00677310" w:rsidP="00677310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</w:pPr>
      <w:r>
        <w:rPr>
          <w:noProof/>
        </w:rPr>
        <w:drawing>
          <wp:inline distT="0" distB="0" distL="0" distR="0" wp14:anchorId="2D63E619" wp14:editId="32A04CE4">
            <wp:extent cx="3219450" cy="1097074"/>
            <wp:effectExtent l="0" t="0" r="0" b="8255"/>
            <wp:docPr id="11086059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60590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1451" cy="1101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EC7DC" w14:textId="0D472FB3" w:rsidR="00677310" w:rsidRPr="00677310" w:rsidRDefault="00677310" w:rsidP="00677310">
      <w:pPr>
        <w:pStyle w:val="ListParagraph"/>
        <w:numPr>
          <w:ilvl w:val="1"/>
          <w:numId w:val="1"/>
        </w:numPr>
        <w:spacing w:after="200" w:line="276" w:lineRule="auto"/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:lang w:val="en-US"/>
          <w14:ligatures w14:val="none"/>
        </w:rPr>
        <w:t>Spalvos</w:t>
      </w:r>
    </w:p>
    <w:p w14:paraId="1EFC99F3" w14:textId="77777777" w:rsidR="00A12EBE" w:rsidRPr="00A12EBE" w:rsidRDefault="00A12EBE" w:rsidP="00A12EBE">
      <w:pPr>
        <w:spacing w:after="200" w:line="276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noProof/>
          <w:kern w:val="0"/>
          <w:sz w:val="18"/>
          <w:szCs w:val="18"/>
          <w14:ligatures w14:val="none"/>
        </w:rPr>
        <w:drawing>
          <wp:inline distT="0" distB="0" distL="0" distR="0" wp14:anchorId="06799362" wp14:editId="0117D9F7">
            <wp:extent cx="6048375" cy="4389747"/>
            <wp:effectExtent l="0" t="0" r="0" b="0"/>
            <wp:docPr id="15948432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8432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63309" cy="440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ABBF8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lastRenderedPageBreak/>
        <w:t>Unisend Yellow:</w:t>
      </w:r>
    </w:p>
    <w:p w14:paraId="3FF9F7E1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Pantone:YellowU</w:t>
      </w:r>
    </w:p>
    <w:p w14:paraId="73A743F5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CMYK:2101000</w:t>
      </w:r>
    </w:p>
    <w:p w14:paraId="72E70A4F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RGB:2552500</w:t>
      </w:r>
    </w:p>
    <w:p w14:paraId="24835FBA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HEX:#FFDC00</w:t>
      </w:r>
    </w:p>
    <w:p w14:paraId="5EFC331E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#FFDC00</w:t>
      </w:r>
    </w:p>
    <w:p w14:paraId="0C41E9D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57B535DF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Vibrant Green:</w:t>
      </w:r>
    </w:p>
    <w:p w14:paraId="5DE09882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Pantone:389U</w:t>
      </w:r>
    </w:p>
    <w:p w14:paraId="0C478DA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CMYK:2401000</w:t>
      </w:r>
    </w:p>
    <w:p w14:paraId="301295D0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RGB:2062550</w:t>
      </w:r>
    </w:p>
    <w:p w14:paraId="540A2B59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HEX:#CEFF00</w:t>
      </w:r>
    </w:p>
    <w:p w14:paraId="252DC68E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#CEFF00</w:t>
      </w:r>
    </w:p>
    <w:p w14:paraId="68270B87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CF220FF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Forest Green:</w:t>
      </w:r>
    </w:p>
    <w:p w14:paraId="2FE8A025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Pantone:2273U</w:t>
      </w:r>
    </w:p>
    <w:p w14:paraId="0A546630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CMYK:793610028</w:t>
      </w:r>
    </w:p>
    <w:p w14:paraId="62E1027F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RGB:531026</w:t>
      </w:r>
    </w:p>
    <w:p w14:paraId="6D29B1C7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HEX:#356606</w:t>
      </w:r>
    </w:p>
    <w:p w14:paraId="739611D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#356606</w:t>
      </w:r>
    </w:p>
    <w:p w14:paraId="5F37F46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0A8A270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Soft Green:</w:t>
      </w:r>
    </w:p>
    <w:p w14:paraId="606C55F0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Pantone:7485U</w:t>
      </w:r>
    </w:p>
    <w:p w14:paraId="3729BB52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CMYK:140400</w:t>
      </w:r>
    </w:p>
    <w:p w14:paraId="570403A4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RGB:222234173</w:t>
      </w:r>
    </w:p>
    <w:p w14:paraId="500C9606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HEX:#DEEAAD</w:t>
      </w:r>
    </w:p>
    <w:p w14:paraId="0DE45028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#DEEAAD</w:t>
      </w:r>
    </w:p>
    <w:p w14:paraId="0AE3B832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5D1E0957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Urban Green:</w:t>
      </w:r>
    </w:p>
    <w:p w14:paraId="64592AC4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Pantone:554U</w:t>
      </w:r>
    </w:p>
    <w:p w14:paraId="4BCA8B14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CMYK:69526742</w:t>
      </w:r>
    </w:p>
    <w:p w14:paraId="34464AFE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RGB:657665</w:t>
      </w:r>
    </w:p>
    <w:p w14:paraId="07B7CC1E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HEX:#414C41</w:t>
      </w:r>
    </w:p>
    <w:p w14:paraId="311E4635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#414C41</w:t>
      </w:r>
    </w:p>
    <w:p w14:paraId="717838A4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2C21E02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Unisend Black:</w:t>
      </w:r>
    </w:p>
    <w:p w14:paraId="2AA19D60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Pantone:BlackU</w:t>
      </w:r>
    </w:p>
    <w:p w14:paraId="151F37D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CMYK:000100</w:t>
      </w:r>
    </w:p>
    <w:p w14:paraId="69AE8713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RGB:000</w:t>
      </w:r>
    </w:p>
    <w:p w14:paraId="6780DEC8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HEX:#000000</w:t>
      </w:r>
    </w:p>
    <w:p w14:paraId="55EF9AA9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#000000</w:t>
      </w:r>
    </w:p>
    <w:p w14:paraId="640D36D6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69FD89B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b/>
          <w:bCs/>
          <w:kern w:val="0"/>
          <w:sz w:val="18"/>
          <w:szCs w:val="18"/>
          <w14:ligatures w14:val="none"/>
        </w:rPr>
        <w:t>Unisend White:</w:t>
      </w:r>
    </w:p>
    <w:p w14:paraId="3E99AA8B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lastRenderedPageBreak/>
        <w:t>Pantone:WhiteU</w:t>
      </w:r>
    </w:p>
    <w:p w14:paraId="283067A5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CMYK:0000</w:t>
      </w:r>
    </w:p>
    <w:p w14:paraId="6404F3EA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RGB:255255255</w:t>
      </w:r>
    </w:p>
    <w:p w14:paraId="2D0E4315" w14:textId="77777777" w:rsidR="00A12EBE" w:rsidRPr="00A12EBE" w:rsidRDefault="00A12EBE" w:rsidP="00A12EBE">
      <w:pPr>
        <w:spacing w:after="120" w:line="240" w:lineRule="auto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A12EBE">
        <w:rPr>
          <w:rFonts w:ascii="Arial" w:eastAsia="Calibri" w:hAnsi="Arial" w:cs="Arial"/>
          <w:kern w:val="0"/>
          <w:sz w:val="18"/>
          <w:szCs w:val="18"/>
          <w14:ligatures w14:val="none"/>
        </w:rPr>
        <w:t>HEX:#FFFFFF</w:t>
      </w:r>
    </w:p>
    <w:p w14:paraId="173045C3" w14:textId="77777777" w:rsidR="00A12EBE" w:rsidRPr="00A12EBE" w:rsidRDefault="00A12EBE" w:rsidP="00A12EBE">
      <w:pPr>
        <w:spacing w:before="40" w:after="40" w:line="240" w:lineRule="auto"/>
        <w:jc w:val="both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</w:p>
    <w:p w14:paraId="31F1081B" w14:textId="77777777" w:rsidR="00A12EBE" w:rsidRPr="00A12EBE" w:rsidRDefault="00A12EBE" w:rsidP="00A12EBE">
      <w:pPr>
        <w:spacing w:before="40" w:after="40" w:line="240" w:lineRule="auto"/>
        <w:jc w:val="both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</w:p>
    <w:p w14:paraId="06D0CB7A" w14:textId="77777777" w:rsidR="00A12EBE" w:rsidRPr="00A12EBE" w:rsidRDefault="00A12EBE" w:rsidP="00A12EBE">
      <w:pPr>
        <w:spacing w:before="40" w:after="40" w:line="240" w:lineRule="auto"/>
        <w:jc w:val="both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</w:p>
    <w:p w14:paraId="131ACEBB" w14:textId="77777777" w:rsidR="00A12EBE" w:rsidRPr="00A12EBE" w:rsidRDefault="00A12EBE" w:rsidP="00A12EBE">
      <w:pPr>
        <w:spacing w:before="40" w:after="40" w:line="240" w:lineRule="auto"/>
        <w:jc w:val="both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</w:p>
    <w:p w14:paraId="1B2F240F" w14:textId="77777777" w:rsidR="00EB197C" w:rsidRDefault="00EB197C"/>
    <w:sectPr w:rsidR="00EB19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E86CFA"/>
    <w:multiLevelType w:val="multilevel"/>
    <w:tmpl w:val="1AAA6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78573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EBE"/>
    <w:rsid w:val="0008603C"/>
    <w:rsid w:val="003541D6"/>
    <w:rsid w:val="00433B54"/>
    <w:rsid w:val="00677310"/>
    <w:rsid w:val="00A12EBE"/>
    <w:rsid w:val="00B05FF3"/>
    <w:rsid w:val="00D642FE"/>
    <w:rsid w:val="00EB197C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36219"/>
  <w15:chartTrackingRefBased/>
  <w15:docId w15:val="{19657671-7152-4339-A540-8898B6D9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E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E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E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E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E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E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E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E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E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E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E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E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E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E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E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E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E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E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E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E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E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E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E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E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E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E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E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E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E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955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Juknevičienė</dc:creator>
  <cp:keywords/>
  <dc:description/>
  <cp:lastModifiedBy>Agnė Užienė</cp:lastModifiedBy>
  <cp:revision>3</cp:revision>
  <dcterms:created xsi:type="dcterms:W3CDTF">2026-07-23T07:33:00Z</dcterms:created>
  <dcterms:modified xsi:type="dcterms:W3CDTF">2026-07-28T05:59:00Z</dcterms:modified>
</cp:coreProperties>
</file>